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30"/>
          <w:szCs w:val="3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30"/>
          <w:szCs w:val="30"/>
          <w:u w:val="single"/>
          <w:rtl w:val="0"/>
        </w:rPr>
        <w:t xml:space="preserve">TECHNIKA NA WSI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30"/>
          <w:szCs w:val="3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30"/>
          <w:szCs w:val="30"/>
          <w:u w:val="single"/>
          <w:rtl w:val="0"/>
        </w:rPr>
        <w:t xml:space="preserve">@technowieś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WPROWADZENIE W TEMATYKĘ: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Pozostałości dawnych zespołów rezydencjo-folwarcznych (wraz z ich budynkami gospodarczymi, parkami) są jednym z głównych wyróżników w krajobrazie kulturowym wsi Pomorza Zachodniego. Zabudowa dawnych majątków tworzyła z reguły uporządkowane i regularne zespoły budynków mających zapewnić sprawne funkcjonowanie gospodarstwa. Wielkość i liczba pojedynczych budynków gospodarczych wchodzących w skład zespołów rezydencjonalno-folwarcznych, były uzależnione od określonych warunków ekonomiczno-gospodarczych, zamożności właścicieli majątku i ich wiedzy i praktyki w zarządzaniu posiadłościami ziemskimi, a także umiejętności w wykorzystywaniu nowych trendów w architekturze rolno-przemysłowej - w tym upowszechnianych wzorników i gotowych projektów budowlanych. Obecność poszczególnych typów budynków była też uzależniona od modelu funkcjonowania danego majątku i specjalizacji produkcji (duże fermy bydła mlecznego wymagały własnej mleczarni, w gospodarstwach nastawionych na wielkopowierzchniową uprawę ziemniaków możemy odnaleźć gorzelnie, a te specjalizujące się np. w uprawie buraka cukrowego starały się o wybudowanie obsługującej je cukrowni. 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Głównym wyznacznikiem organizacji podwórza folwarcznego była funkcja budynków, dostosowana do profilu gospodarki majątku ziemskiego. Poszczególne budynki charakteryzowały się dużą różnorodnością form.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Istotnym elementem zespołów folwarcznych są budynki zaplecza technicznego. Budynki te charakteryzują się zróżnicowanymi formami architektonicznymi, adekwatnymi do funkcji obiektu. Najciekawszą grupę stanowią kuźnie i budynki warsztatowe: Barkowo – budynek z 1936 roku, murowany, parterowy.  Otok – kuźnia (z przyległym domem) ulokowana jest poza podwórzem, „obsługiwała” pierwotnie część dworską i wiejską. Budynek wzniesiony został na przełomie XIX/XX wiek, trzykondygnacyjny z kuźnią w obrębie parteru oraz spichlerzem na górnych kondygnacjach. Główne pomieszczenie kuźni posiada szerokie wrota w szczycie. Niekładź – budynek warsztatowy (stolarnia) z 1935 roku. W zespołach folwarcznych udokumentowano również takie obiekty jak parnik, remiza strażacka i magazyn paliw (Prusinowo) oraz garaż (Trzygłów)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Technika na wsi 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Narzędzia i sprzęt wykorzystywany w gospodarstwie rolnym: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 uprawy ziemi: pługi, siewniki, brony, walce, radlice,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zbioru: kosiarki, kopaczki, zgrabiarki,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przetwórstwa: młocarnie, sieczkarnie, wialnie do ziarna, parniki, dojarki.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Rzemieślnicy i fabryki wiejskie: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egielnie,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łyny: wodne, wiatraki,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orzelnie,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b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rowary,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mleczarnie,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kuźnie,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nne : kieraty, lodownie.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Technologie i sprzęt w gospodarstwie domowym: narzędzia do przetwórstwa wełny i lnu, narzędzia do obróbki mleka (maselnice, wirówki)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PYTANIA PROBLEMOWE 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 ZACHOWAŁO SIĘ Z PRZYKŁADÓW TECHNIKI NA WSI DO DZISIAJ?:  (W JAKIM JEST STANIE DZISIAJ)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PODAJ CHARAKTERYSTYKĘ ZACHOWANYCH PRZYKŁADÓW - DO CZEGO SŁUŻYŁY? CO W NICH LUB PRZY ICH POMOCY WYTWARZANO / ROBIONO? JAK TO PRZEBIEGAŁO / FUNKCJONOWAŁO?  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CZY ODNAJDZIESZ ŚLADY ZAKŁADÓW/WYTWÓRNI/PRZETWÓRNI, KTÓRE ZNIKNĘŁY?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GDZIE?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Gdzie jest zlokalizowany zabytek? Znajdź go na współczesnej mapie Szczecina/ Pomorza Zachodniego.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CZY DOMYŚLASZ SIĘ DLACZEGO TE ZAKŁADY/WYTWÓRNIE/PRZETWÓRNIE ZNIKNĘŁY?  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120" w:line="360" w:lineRule="auto"/>
        <w:ind w:left="720" w:hanging="360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W jaki sposób jest upamiętniony/ powinien być upamiętniony?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120" w:line="360" w:lineRule="auto"/>
        <w:ind w:left="720" w:hanging="360"/>
        <w:jc w:val="both"/>
        <w:rPr>
          <w:rFonts w:ascii="Arial" w:cs="Arial" w:eastAsia="Arial" w:hAnsi="Arial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Jaką tajemnicę w sobie kryje?</w: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ŚWIADECTWA PAMIĘCI :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Relacje i wspomnienia (wywiad rodzinny + środowiskowy, nagrania relacji, filmy)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20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Inne źródła informacji :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hd w:fill="ffffff" w:val="clear"/>
        <w:spacing w:after="0" w:afterAutospacing="0" w:before="20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literatura;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plany, mapy;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filmy dokumentalne;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strony internetowe;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dokumenty historyczne, listy, pamiętniki;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ryciny, obrazy, zdjęcia;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artykuły prasowe;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druki ulotne, reklamy;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relacje osób związanych z zabytkiem;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hd w:fill="ffffff" w:val="clear"/>
        <w:spacing w:after="120" w:before="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rodzice, nauczyciele historii, pracownicy muzeów i  bibliotek,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III. Dla potrzeb nauczyciela:</w:t>
      </w:r>
    </w:p>
    <w:p w:rsidR="00000000" w:rsidDel="00000000" w:rsidP="00000000" w:rsidRDefault="00000000" w:rsidRPr="00000000" w14:paraId="00000033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literatura pomocnicza tematu 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Archiwum Map Pomorza Zachodniej Polski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http://mapy.amzp.pl/maps.shtml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Gembara Jacek , Traktory i kombajny PRL-u, 2018</w:t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spacing w:after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bookmarkStart w:colFirst="0" w:colLast="0" w:name="_heading=h.40p4fxxaygao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Pomorze Zachodnie przez wieki,  red. Jan M. Piskorski,  1999</w:t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Młynarczyk Ewa , Nie święci garnki lepię Obraz rzemiosła utrwalony w polskiej frazeologii, Wydawnictwo Naukowe UP, Kraków 2013 </w:t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Witek Maryla (BDZ Szczecin), Witek Waldemar (ROBiDZ Szczecin), CHARAKTERYSTYKA BUDOWNICTWA FOLWARCZNEGO W GMINIE GRYFICE (architektura niedoceniana, czy niedostrzegana ?)</w:t>
      </w:r>
    </w:p>
    <w:p w:rsidR="00000000" w:rsidDel="00000000" w:rsidP="00000000" w:rsidRDefault="00000000" w:rsidRPr="00000000" w14:paraId="0000003A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Witek Waldemar, Młyny wodne i wiatraki w krajobrazie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kulturowym Pomorza Zachodniego, ZESZYTY SIEMCZYŃSKO-HENRYKOWSKIE, T.IV, 2014</w:t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Nowakowski Cezary, Wiatraki Pomorza Zachodniego, Międzynarodowe seminarium Dziedzictwo techniki dla przyszłości Źródła energii – znaki w krajobrazie turystycznym. Materiały seminaryjne, Szczecin 2006</w:t>
      </w:r>
    </w:p>
    <w:p w:rsidR="00000000" w:rsidDel="00000000" w:rsidP="00000000" w:rsidRDefault="00000000" w:rsidRPr="00000000" w14:paraId="0000003D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Etnografia Polski pod redakcją Marii Frankowskiej, Polska Akademia Nauk, 1973</w:t>
      </w:r>
    </w:p>
    <w:p w:rsidR="00000000" w:rsidDel="00000000" w:rsidP="00000000" w:rsidRDefault="00000000" w:rsidRPr="00000000" w14:paraId="0000003E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Kolekcja narzędzi Stefana Biedrzyckiego. Katalog zbiorów, Szreniawa 2020.</w:t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"Rocznik Muzeum Narodowego Rolnictwa w Szreniawie", r. 2015, nr 30.</w:t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Dąbrowski Stanisław, Kozłowska Danuta, Maszyny i ciągniki rolnicze, Warszawa 1980.</w:t>
      </w:r>
    </w:p>
    <w:p w:rsidR="00000000" w:rsidDel="00000000" w:rsidP="00000000" w:rsidRDefault="00000000" w:rsidRPr="00000000" w14:paraId="00000041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Przemysł, handel. Tygodnik Warszawa 1928</w:t>
      </w:r>
    </w:p>
    <w:p w:rsidR="00000000" w:rsidDel="00000000" w:rsidP="00000000" w:rsidRDefault="00000000" w:rsidRPr="00000000" w14:paraId="00000042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Dziachan Anatoliusz, Produkcja i zastosowanie ważniejszych maszyn rolniczych w Polsce w XIX wieku, Warszawa 1971.</w:t>
      </w:r>
    </w:p>
    <w:p w:rsidR="00000000" w:rsidDel="00000000" w:rsidP="00000000" w:rsidRDefault="00000000" w:rsidRPr="00000000" w14:paraId="00000043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Jabłoński Kazimierz, Ziemniak. Mechanizacja produkcji, Stara Łubianka, 1998.</w:t>
      </w:r>
    </w:p>
    <w:p w:rsidR="00000000" w:rsidDel="00000000" w:rsidP="00000000" w:rsidRDefault="00000000" w:rsidRPr="00000000" w14:paraId="00000044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Kanafojski Cz., Konowrocki A., Martini Z., Maszyny rolnicze, Warszawa, 1949.</w:t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Maszyny i urządzenia rolnicze oraz szachownica gruntów w 1987 r., Olsztyn, 1988.</w:t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Mechanizacja rolnictwa, praca zbiorowa, Olsztyn 1970.</w:t>
      </w:r>
    </w:p>
    <w:p w:rsidR="00000000" w:rsidDel="00000000" w:rsidP="00000000" w:rsidRDefault="00000000" w:rsidRPr="00000000" w14:paraId="00000047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Narzędzia i machiny rolnicze uznane za najpraktyczniejsze, a mianowicie te, które w własnej wyrabia fabryce, dla użytku gospodarzy wiejskich, opisał i 156 rycinami objaśnił H. Cegielski, Poznań 1858.</w:t>
      </w:r>
    </w:p>
    <w:p w:rsidR="00000000" w:rsidDel="00000000" w:rsidP="00000000" w:rsidRDefault="00000000" w:rsidRPr="00000000" w14:paraId="00000048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Preuschen Gebhardt, Die Technik im landwirtschaftlichen Betrieb, Stuttgart, 1956.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Segler Georg, Maschinen in der Landwirtschaft, Berlin 1956.</w:t>
      </w:r>
    </w:p>
    <w:p w:rsidR="00000000" w:rsidDel="00000000" w:rsidP="00000000" w:rsidRDefault="00000000" w:rsidRPr="00000000" w14:paraId="0000004A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Tomas Justyna, Maszyny rolnicze, Bielsko Biała 2019.</w:t>
      </w:r>
    </w:p>
    <w:p w:rsidR="00000000" w:rsidDel="00000000" w:rsidP="00000000" w:rsidRDefault="00000000" w:rsidRPr="00000000" w14:paraId="0000004B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Użytkowanie maszyn w spółdzielniach produkcyjnych, praca zbiorowa, Warszawa 1954.</w:t>
      </w:r>
    </w:p>
    <w:p w:rsidR="00000000" w:rsidDel="00000000" w:rsidP="00000000" w:rsidRDefault="00000000" w:rsidRPr="00000000" w14:paraId="0000004C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Wójcicki Z., Zasady doboru maszyn i narzędzi rolniczych dla PGR, Warszawa, 1962.</w:t>
      </w:r>
    </w:p>
    <w:p w:rsidR="00000000" w:rsidDel="00000000" w:rsidP="00000000" w:rsidRDefault="00000000" w:rsidRPr="00000000" w14:paraId="0000004D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Pflügen, Säen, Ernten, Landarbeit und Landtechnik in der Geschichte,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Herrmann, Klaus</w:t>
      </w:r>
      <w:r w:rsidDel="00000000" w:rsidR="00000000" w:rsidRPr="00000000">
        <w:rPr>
          <w:rFonts w:ascii="Arial" w:cs="Arial" w:eastAsia="Arial" w:hAnsi="Arial"/>
          <w:color w:val="1155cc"/>
          <w:sz w:val="24"/>
          <w:szCs w:val="24"/>
          <w:u w:val="singl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Reinbek bei Hamburg, Rowohlt, 1985</w:t>
      </w:r>
    </w:p>
    <w:p w:rsidR="00000000" w:rsidDel="00000000" w:rsidP="00000000" w:rsidRDefault="00000000" w:rsidRPr="00000000" w14:paraId="0000004E">
      <w:pPr>
        <w:numPr>
          <w:ilvl w:val="0"/>
          <w:numId w:val="4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Die Technik in der Geschichte des Landbaues,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Schwarz, Werner</w:t>
      </w:r>
      <w:r w:rsidDel="00000000" w:rsidR="00000000" w:rsidRPr="00000000">
        <w:rPr>
          <w:rFonts w:ascii="Arial" w:cs="Arial" w:eastAsia="Arial" w:hAnsi="Arial"/>
          <w:color w:val="1155cc"/>
          <w:sz w:val="24"/>
          <w:szCs w:val="24"/>
          <w:u w:val="singl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München, Oldenbourg [u.a.], 1962</w:t>
      </w:r>
    </w:p>
    <w:p w:rsidR="00000000" w:rsidDel="00000000" w:rsidP="00000000" w:rsidRDefault="00000000" w:rsidRPr="00000000" w14:paraId="0000004F">
      <w:pPr>
        <w:numPr>
          <w:ilvl w:val="0"/>
          <w:numId w:val="4"/>
        </w:numPr>
        <w:spacing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Mühlen in Mecklenburg-Vorpommern, Hrsg./Bearb.: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Kniesz, Jürgen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Schrader, Volker</w:t>
      </w:r>
      <w:r w:rsidDel="00000000" w:rsidR="00000000" w:rsidRPr="00000000">
        <w:rPr>
          <w:rFonts w:ascii="Arial" w:cs="Arial" w:eastAsia="Arial" w:hAnsi="Arial"/>
          <w:color w:val="1155cc"/>
          <w:sz w:val="24"/>
          <w:szCs w:val="24"/>
          <w:u w:val="singl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Bremen, Ed. Temmen, 2006</w:t>
      </w:r>
    </w:p>
    <w:p w:rsidR="00000000" w:rsidDel="00000000" w:rsidP="00000000" w:rsidRDefault="00000000" w:rsidRPr="00000000" w14:paraId="00000050">
      <w:pPr>
        <w:numPr>
          <w:ilvl w:val="0"/>
          <w:numId w:val="4"/>
        </w:numPr>
        <w:spacing w:after="24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bookmarkStart w:colFirst="0" w:colLast="0" w:name="_heading=h.e8q08o5wnt2t" w:id="1"/>
      <w:bookmarkEnd w:id="1"/>
      <w:hyperlink r:id="rId8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http://www.muzeum-szreniawa.pl/imuzeum/web/app.php/vortal/materialy_do_tematu_jak_to_w_kuzni_bywalo.html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1">
      <w:pPr>
        <w:numPr>
          <w:ilvl w:val="0"/>
          <w:numId w:val="4"/>
        </w:numPr>
        <w:spacing w:after="24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bookmarkStart w:colFirst="0" w:colLast="0" w:name="_heading=h.z1hamnnr4lja" w:id="2"/>
      <w:bookmarkEnd w:id="2"/>
      <w:hyperlink r:id="rId9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http://www.muzeum-szreniawa.pl/imuzeum/web/app.php/vortal/stelmacharnia.html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2">
      <w:pPr>
        <w:numPr>
          <w:ilvl w:val="0"/>
          <w:numId w:val="4"/>
        </w:numPr>
        <w:spacing w:after="24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bookmarkStart w:colFirst="0" w:colLast="0" w:name="_heading=h.5ythmk74pq8j" w:id="3"/>
      <w:bookmarkEnd w:id="3"/>
      <w:hyperlink r:id="rId10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http://www.muzeum-szreniawa.pl/imuzeum/web/app.php/vortal/materialy_do_tematu_od_rosliny_do_tkaniny.html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240" w:before="240" w:line="360" w:lineRule="auto"/>
        <w:ind w:left="720" w:firstLine="0"/>
        <w:jc w:val="center"/>
        <w:rPr>
          <w:rFonts w:ascii="Arial" w:cs="Arial" w:eastAsia="Arial" w:hAnsi="Arial"/>
          <w:b w:val="1"/>
          <w:color w:val="ff0000"/>
          <w:sz w:val="24"/>
          <w:szCs w:val="24"/>
        </w:rPr>
      </w:pPr>
      <w:bookmarkStart w:colFirst="0" w:colLast="0" w:name="_heading=h.c92a1tyld5rz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240" w:before="240" w:line="360" w:lineRule="auto"/>
        <w:ind w:left="720" w:firstLine="0"/>
        <w:jc w:val="center"/>
        <w:rPr>
          <w:rFonts w:ascii="Arial" w:cs="Arial" w:eastAsia="Arial" w:hAnsi="Arial"/>
          <w:b w:val="1"/>
          <w:color w:val="ff0000"/>
          <w:sz w:val="24"/>
          <w:szCs w:val="24"/>
        </w:rPr>
      </w:pPr>
      <w:bookmarkStart w:colFirst="0" w:colLast="0" w:name="_heading=h.wdrtmli2j08j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240" w:before="240" w:line="360" w:lineRule="auto"/>
        <w:ind w:left="720" w:firstLine="0"/>
        <w:jc w:val="center"/>
        <w:rPr>
          <w:rFonts w:ascii="Arial" w:cs="Arial" w:eastAsia="Arial" w:hAnsi="Arial"/>
          <w:b w:val="1"/>
          <w:color w:val="ff0000"/>
          <w:sz w:val="24"/>
          <w:szCs w:val="24"/>
        </w:rPr>
      </w:pPr>
      <w:bookmarkStart w:colFirst="0" w:colLast="0" w:name="_heading=h.tuw4q7o9tgz1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Adresy i linki </w:t>
      </w:r>
    </w:p>
    <w:p w:rsidR="00000000" w:rsidDel="00000000" w:rsidP="00000000" w:rsidRDefault="00000000" w:rsidRPr="00000000" w14:paraId="0000005F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Narodowe Muzeum Rolnictwa i Przemysłu Rolno-Spożywczego w Szreniawie, </w:t>
      </w:r>
      <w:hyperlink r:id="rId11">
        <w:r w:rsidDel="00000000" w:rsidR="00000000" w:rsidRPr="00000000">
          <w:rPr>
            <w:rFonts w:ascii="Arial" w:cs="Arial" w:eastAsia="Arial" w:hAnsi="Arial"/>
            <w:b w:val="0"/>
            <w:color w:val="1155cc"/>
            <w:sz w:val="24"/>
            <w:szCs w:val="24"/>
            <w:u w:val="single"/>
            <w:rtl w:val="0"/>
          </w:rPr>
          <w:t xml:space="preserve">http://www.muzeum-szreniawa.pl/imuzeum/web/app.php/vortal/menu/o_muzeum/zbiory</w:t>
        </w:r>
      </w:hyperlink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Ciechanowiec- Muzeum Rolnictwa, </w:t>
      </w:r>
      <w:hyperlink r:id="rId12">
        <w:r w:rsidDel="00000000" w:rsidR="00000000" w:rsidRPr="00000000">
          <w:rPr>
            <w:rFonts w:ascii="Arial" w:cs="Arial" w:eastAsia="Arial" w:hAnsi="Arial"/>
            <w:b w:val="0"/>
            <w:color w:val="1155cc"/>
            <w:sz w:val="24"/>
            <w:szCs w:val="24"/>
            <w:u w:val="single"/>
            <w:rtl w:val="0"/>
          </w:rPr>
          <w:t xml:space="preserve">https://www.muzeumrolnictwa.pl/</w:t>
        </w:r>
      </w:hyperlink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Niedrzwica Kościelna – Skansen Maszyn i Urządzeń Rolniczych,   </w:t>
      </w:r>
    </w:p>
    <w:p w:rsidR="00000000" w:rsidDel="00000000" w:rsidP="00000000" w:rsidRDefault="00000000" w:rsidRPr="00000000" w14:paraId="0000006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Podmokle Małe – Gminny Skansen Maszyn i Urządzeń Rolniczych, </w:t>
      </w:r>
      <w:hyperlink r:id="rId13">
        <w:r w:rsidDel="00000000" w:rsidR="00000000" w:rsidRPr="00000000">
          <w:rPr>
            <w:rFonts w:ascii="Arial" w:cs="Arial" w:eastAsia="Arial" w:hAnsi="Arial"/>
            <w:b w:val="0"/>
            <w:color w:val="1155cc"/>
            <w:sz w:val="24"/>
            <w:szCs w:val="24"/>
            <w:u w:val="single"/>
            <w:rtl w:val="0"/>
          </w:rPr>
          <w:t xml:space="preserve">http://zbaszynprzedmiescie.blogspot.com/2015/12/gminny-skansen-maszyn-i-urzadzen.html</w:t>
        </w:r>
      </w:hyperlink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Muzeum Państwowego Gospodarstwa Rolnego w Bolegorzynie     </w:t>
      </w:r>
      <w:hyperlink r:id="rId14">
        <w:r w:rsidDel="00000000" w:rsidR="00000000" w:rsidRPr="00000000">
          <w:rPr>
            <w:rFonts w:ascii="Arial" w:cs="Arial" w:eastAsia="Arial" w:hAnsi="Arial"/>
            <w:b w:val="0"/>
            <w:color w:val="1155cc"/>
            <w:sz w:val="24"/>
            <w:szCs w:val="24"/>
            <w:u w:val="single"/>
            <w:rtl w:val="0"/>
          </w:rPr>
          <w:t xml:space="preserve">http://www.muzeumpgr-bolegorzyn.neostrada.pl/</w:t>
        </w:r>
      </w:hyperlink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9">
      <w:pPr>
        <w:pStyle w:val="Heading1"/>
        <w:spacing w:line="36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Style w:val="Heading2"/>
        <w:keepNext w:val="0"/>
        <w:keepLines w:val="0"/>
        <w:numPr>
          <w:ilvl w:val="0"/>
          <w:numId w:val="3"/>
        </w:numPr>
        <w:spacing w:after="0" w:afterAutospacing="0"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bookmarkStart w:colFirst="0" w:colLast="0" w:name="_heading=h.ggjjd071h12" w:id="7"/>
      <w:bookmarkEnd w:id="7"/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Ukranenland </w:t>
      </w:r>
      <w:r w:rsidDel="00000000" w:rsidR="00000000" w:rsidRPr="00000000">
        <w:rPr>
          <w:rFonts w:ascii="Arial" w:cs="Arial" w:eastAsia="Arial" w:hAnsi="Arial"/>
          <w:b w:val="0"/>
          <w:color w:val="1155cc"/>
          <w:sz w:val="24"/>
          <w:szCs w:val="24"/>
          <w:rtl w:val="0"/>
        </w:rPr>
        <w:t xml:space="preserve"> </w:t>
      </w:r>
      <w:hyperlink r:id="rId15">
        <w:r w:rsidDel="00000000" w:rsidR="00000000" w:rsidRPr="00000000">
          <w:rPr>
            <w:rFonts w:ascii="Arial" w:cs="Arial" w:eastAsia="Arial" w:hAnsi="Arial"/>
            <w:b w:val="0"/>
            <w:color w:val="1155cc"/>
            <w:sz w:val="24"/>
            <w:szCs w:val="24"/>
            <w:u w:val="single"/>
            <w:rtl w:val="0"/>
          </w:rPr>
          <w:t xml:space="preserve">http://www.ukranenland.de</w:t>
        </w:r>
      </w:hyperlink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Freilichtmuseum Klockenhagen Ribnitz-Damgarten</w:t>
      </w:r>
    </w:p>
    <w:p w:rsidR="00000000" w:rsidDel="00000000" w:rsidP="00000000" w:rsidRDefault="00000000" w:rsidRPr="00000000" w14:paraId="0000006C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16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http://www.freilichtmuseum-klockenhagen.de/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Mühlenmuseum Woldegk</w:t>
      </w:r>
    </w:p>
    <w:p w:rsidR="00000000" w:rsidDel="00000000" w:rsidP="00000000" w:rsidRDefault="00000000" w:rsidRPr="00000000" w14:paraId="0000006E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17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https://www.windmuehlenstadt-woldegk.de/muehlenmuseum-woldegk/</w:t>
        </w:r>
      </w:hyperlink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 </w:t>
      </w:r>
      <w:hyperlink r:id="rId18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https://www.windmuehlenstadt-woldegk.de/muehlenmuseum-woldegk/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Agroneum Agrarhistorisches Museum Alt Schwerin</w:t>
      </w:r>
    </w:p>
    <w:p w:rsidR="00000000" w:rsidDel="00000000" w:rsidP="00000000" w:rsidRDefault="00000000" w:rsidRPr="00000000" w14:paraId="00000070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19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http://www.museum-alt-schwerin.de/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Freilichtmuseum für Volkskunde Schwerin-Mueß</w:t>
      </w:r>
    </w:p>
    <w:p w:rsidR="00000000" w:rsidDel="00000000" w:rsidP="00000000" w:rsidRDefault="00000000" w:rsidRPr="00000000" w14:paraId="00000072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20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https://www.schwerin.de/freilichtmuseum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Saßnitzer Fischerei- und Hafenmuseum</w:t>
      </w:r>
    </w:p>
    <w:p w:rsidR="00000000" w:rsidDel="00000000" w:rsidP="00000000" w:rsidRDefault="00000000" w:rsidRPr="00000000" w14:paraId="00000074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21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http://www.hafenmuseum.de/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Forst- und Köhlerhof Rostock-Wiethagen</w:t>
      </w:r>
    </w:p>
    <w:p w:rsidR="00000000" w:rsidDel="00000000" w:rsidP="00000000" w:rsidRDefault="00000000" w:rsidRPr="00000000" w14:paraId="00000076">
      <w:pPr>
        <w:pStyle w:val="Heading1"/>
        <w:spacing w:line="360" w:lineRule="auto"/>
        <w:ind w:left="720" w:firstLine="0"/>
        <w:rPr>
          <w:rFonts w:ascii="Arial" w:cs="Arial" w:eastAsia="Arial" w:hAnsi="Arial"/>
          <w:sz w:val="24"/>
          <w:szCs w:val="24"/>
        </w:rPr>
      </w:pPr>
      <w:bookmarkStart w:colFirst="0" w:colLast="0" w:name="_heading=h.evkwe4rlz8ft" w:id="8"/>
      <w:bookmarkEnd w:id="8"/>
      <w:hyperlink r:id="rId22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http://www.koehlerhof-wiethagen.de/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center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bio3frdvmec7" w:id="9"/>
      <w:bookmarkEnd w:id="9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linki i odnośniki do stron przykładowych obiektowych</w:t>
      </w:r>
    </w:p>
    <w:p w:rsidR="00000000" w:rsidDel="00000000" w:rsidP="00000000" w:rsidRDefault="00000000" w:rsidRPr="00000000" w14:paraId="0000007A">
      <w:pPr>
        <w:numPr>
          <w:ilvl w:val="0"/>
          <w:numId w:val="4"/>
        </w:numPr>
        <w:ind w:left="720" w:hanging="360"/>
        <w:rPr>
          <w:rFonts w:ascii="Arial" w:cs="Arial" w:eastAsia="Arial" w:hAnsi="Arial"/>
          <w:sz w:val="24"/>
          <w:szCs w:val="24"/>
        </w:rPr>
      </w:pPr>
      <w:bookmarkStart w:colFirst="0" w:colLast="0" w:name="_heading=h.ydar55c8bmn1" w:id="10"/>
      <w:bookmarkEnd w:id="1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Skansen Zagroda Jameńska                                            </w:t>
      </w:r>
      <w:hyperlink r:id="rId23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http://www.muzeum.koszalin.pl/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ind w:left="720" w:firstLine="0"/>
        <w:rPr>
          <w:rFonts w:ascii="Arial" w:cs="Arial" w:eastAsia="Arial" w:hAnsi="Arial"/>
          <w:color w:val="ff0000"/>
          <w:sz w:val="24"/>
          <w:szCs w:val="24"/>
        </w:rPr>
      </w:pPr>
      <w:bookmarkStart w:colFirst="0" w:colLast="0" w:name="_heading=h.5al272p0ebuk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numPr>
          <w:ilvl w:val="0"/>
          <w:numId w:val="4"/>
        </w:numPr>
        <w:ind w:left="720" w:hanging="360"/>
        <w:rPr>
          <w:rFonts w:ascii="Arial" w:cs="Arial" w:eastAsia="Arial" w:hAnsi="Arial"/>
          <w:sz w:val="24"/>
          <w:szCs w:val="24"/>
        </w:rPr>
      </w:pPr>
      <w:bookmarkStart w:colFirst="0" w:colLast="0" w:name="_heading=h.er3gptmtqo0k" w:id="12"/>
      <w:bookmarkEnd w:id="12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Kuźnia w Dolsku </w:t>
      </w:r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h</w:t>
      </w:r>
      <w:hyperlink r:id="rId24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ttps://pomorzezachodnie.travel/Poznawaj-Dziedzictwo_Pomorza-Zabytki_techniki_i_inzynierii/a,6575/Kuznia</w:t>
        </w:r>
      </w:hyperlink>
      <w:r w:rsidDel="00000000" w:rsidR="00000000" w:rsidRPr="00000000">
        <w:rPr>
          <w:rFonts w:ascii="Arial" w:cs="Arial" w:eastAsia="Arial" w:hAnsi="Arial"/>
          <w:color w:val="ff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7D">
      <w:pPr>
        <w:ind w:left="0" w:firstLine="0"/>
        <w:rPr>
          <w:rFonts w:ascii="Arial" w:cs="Arial" w:eastAsia="Arial" w:hAnsi="Arial"/>
          <w:color w:val="ff0000"/>
          <w:sz w:val="24"/>
          <w:szCs w:val="24"/>
        </w:rPr>
      </w:pPr>
      <w:bookmarkStart w:colFirst="0" w:colLast="0" w:name="_heading=h.hd0hqa1um1vo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numPr>
          <w:ilvl w:val="0"/>
          <w:numId w:val="4"/>
        </w:numPr>
        <w:ind w:left="720" w:hanging="360"/>
        <w:rPr>
          <w:rFonts w:ascii="Arial" w:cs="Arial" w:eastAsia="Arial" w:hAnsi="Arial"/>
          <w:sz w:val="24"/>
          <w:szCs w:val="24"/>
        </w:rPr>
      </w:pPr>
      <w:bookmarkStart w:colFirst="0" w:colLast="0" w:name="_heading=h.pa73ggn0b9k9" w:id="14"/>
      <w:bookmarkEnd w:id="14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Spichlerz w Koziej Górze </w:t>
      </w:r>
      <w:hyperlink r:id="rId25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https://pomorzezachodnie.travel/Poznawaj-Dziedzictwo_Pomorza-Zabytki_techniki_i_inzynierii/a,5597/Spichlerz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ind w:left="0" w:firstLine="0"/>
        <w:rPr>
          <w:rFonts w:ascii="Arial" w:cs="Arial" w:eastAsia="Arial" w:hAnsi="Arial"/>
          <w:sz w:val="24"/>
          <w:szCs w:val="24"/>
        </w:rPr>
      </w:pPr>
      <w:bookmarkStart w:colFirst="0" w:colLast="0" w:name="_heading=h.sl6s2o1mm7ic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numPr>
          <w:ilvl w:val="0"/>
          <w:numId w:val="4"/>
        </w:numPr>
        <w:ind w:left="720" w:hanging="360"/>
        <w:rPr>
          <w:rFonts w:ascii="Arial" w:cs="Arial" w:eastAsia="Arial" w:hAnsi="Arial"/>
          <w:sz w:val="24"/>
          <w:szCs w:val="24"/>
        </w:rPr>
      </w:pPr>
      <w:bookmarkStart w:colFirst="0" w:colLast="0" w:name="_heading=h.pm2fqv3obg4p" w:id="16"/>
      <w:bookmarkEnd w:id="16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Wiatrak, Zagozd, gm.Drawsko Pomorskie, XIX w.</w:t>
      </w:r>
      <w:hyperlink r:id="rId2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https://pomorzezachodnie.travel/Poznawaj-Dziedzictwo_Pomorza-Zabytki_techniki_i_inzynierii/a,7995/Wiatrak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1">
      <w:pPr>
        <w:ind w:left="720" w:firstLine="0"/>
        <w:rPr>
          <w:rFonts w:ascii="Arial" w:cs="Arial" w:eastAsia="Arial" w:hAnsi="Arial"/>
          <w:sz w:val="24"/>
          <w:szCs w:val="24"/>
        </w:rPr>
      </w:pPr>
      <w:bookmarkStart w:colFirst="0" w:colLast="0" w:name="_heading=h.h609n55e607g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4"/>
        </w:numPr>
        <w:spacing w:after="0" w:afterAutospacing="0"/>
        <w:ind w:left="720" w:hanging="360"/>
        <w:rPr>
          <w:rFonts w:ascii="Arial" w:cs="Arial" w:eastAsia="Arial" w:hAnsi="Arial"/>
          <w:sz w:val="24"/>
          <w:szCs w:val="24"/>
        </w:rPr>
      </w:pPr>
      <w:bookmarkStart w:colFirst="0" w:colLast="0" w:name="_heading=h.vy4vmu42dtz2" w:id="18"/>
      <w:bookmarkEnd w:id="18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Wiatrak, Nowe Worowo, g, OStrowice, XIX w. </w:t>
      </w:r>
      <w:hyperlink r:id="rId27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https://pomorzezachodnie.travel/Poznawaj-Dziedzictwo_Pomorza-Zabytki_techniki_i_inzynierii/a,7997/Wiatrak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3">
      <w:pPr>
        <w:numPr>
          <w:ilvl w:val="0"/>
          <w:numId w:val="4"/>
        </w:numPr>
        <w:ind w:left="720" w:hanging="360"/>
        <w:rPr>
          <w:rFonts w:ascii="Arial" w:cs="Arial" w:eastAsia="Arial" w:hAnsi="Arial"/>
          <w:sz w:val="24"/>
          <w:szCs w:val="24"/>
        </w:rPr>
      </w:pPr>
      <w:bookmarkStart w:colFirst="0" w:colLast="0" w:name="_heading=h.bk0pdzbn9dif" w:id="19"/>
      <w:bookmarkEnd w:id="19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Kuźnia - Lemieszarnia, , Wiesiółka, XIX w., </w:t>
      </w:r>
      <w:hyperlink r:id="rId28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https://pomorzezachodnie.travel/Poznawaj-Dziedzictwo_Pomorza-Zabytki_techniki_i_inzynierii/a,7367/Lemieszarnia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4">
      <w:pPr>
        <w:ind w:left="0" w:firstLine="0"/>
        <w:rPr>
          <w:rFonts w:ascii="Arial" w:cs="Arial" w:eastAsia="Arial" w:hAnsi="Arial"/>
          <w:sz w:val="24"/>
          <w:szCs w:val="24"/>
        </w:rPr>
      </w:pPr>
      <w:bookmarkStart w:colFirst="0" w:colLast="0" w:name="_heading=h.xtj4rozal8me" w:id="20"/>
      <w:bookmarkEnd w:id="2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numPr>
          <w:ilvl w:val="0"/>
          <w:numId w:val="4"/>
        </w:numPr>
        <w:ind w:left="720" w:hanging="360"/>
        <w:rPr>
          <w:rFonts w:ascii="Arial" w:cs="Arial" w:eastAsia="Arial" w:hAnsi="Arial"/>
          <w:sz w:val="24"/>
          <w:szCs w:val="24"/>
        </w:rPr>
      </w:pPr>
      <w:bookmarkStart w:colFirst="0" w:colLast="0" w:name="_heading=h.448wxgpjrq8a" w:id="21"/>
      <w:bookmarkEnd w:id="21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Kuźnia z powozownią, Chełm Dolny, 1890, </w:t>
      </w:r>
      <w:hyperlink r:id="rId29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https://pomorzezachodnie.travel/Poznawaj-Dziedzictwo_Pomorza-Zabytki_techniki_i_inzynierii/a,5800/Kuznia_z_powozownia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6">
      <w:pPr>
        <w:ind w:left="720" w:firstLine="0"/>
        <w:rPr>
          <w:rFonts w:ascii="Arial" w:cs="Arial" w:eastAsia="Arial" w:hAnsi="Arial"/>
          <w:sz w:val="24"/>
          <w:szCs w:val="24"/>
        </w:rPr>
      </w:pPr>
      <w:bookmarkStart w:colFirst="0" w:colLast="0" w:name="_heading=h.buvt4cihh4mb" w:id="22"/>
      <w:bookmarkEnd w:id="2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numPr>
          <w:ilvl w:val="0"/>
          <w:numId w:val="4"/>
        </w:numPr>
        <w:ind w:left="720" w:hanging="360"/>
        <w:rPr>
          <w:rFonts w:ascii="Arial" w:cs="Arial" w:eastAsia="Arial" w:hAnsi="Arial"/>
          <w:sz w:val="24"/>
          <w:szCs w:val="24"/>
        </w:rPr>
      </w:pPr>
      <w:bookmarkStart w:colFirst="0" w:colLast="0" w:name="_heading=h.efin0ioh2is1" w:id="23"/>
      <w:bookmarkEnd w:id="23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folwark Siemczyno</w:t>
      </w:r>
    </w:p>
    <w:p w:rsidR="00000000" w:rsidDel="00000000" w:rsidP="00000000" w:rsidRDefault="00000000" w:rsidRPr="00000000" w14:paraId="00000088">
      <w:pPr>
        <w:ind w:left="0" w:firstLine="0"/>
        <w:rPr>
          <w:rFonts w:ascii="Arial" w:cs="Arial" w:eastAsia="Arial" w:hAnsi="Arial"/>
          <w:sz w:val="24"/>
          <w:szCs w:val="24"/>
        </w:rPr>
      </w:pPr>
      <w:bookmarkStart w:colFirst="0" w:colLast="0" w:name="_heading=h.w0goegwdaqo3" w:id="24"/>
      <w:bookmarkEnd w:id="2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Style w:val="Heading2"/>
        <w:keepNext w:val="0"/>
        <w:keepLines w:val="0"/>
        <w:numPr>
          <w:ilvl w:val="0"/>
          <w:numId w:val="4"/>
        </w:numPr>
        <w:ind w:left="720" w:hanging="360"/>
        <w:rPr>
          <w:rFonts w:ascii="Arial" w:cs="Arial" w:eastAsia="Arial" w:hAnsi="Arial"/>
          <w:b w:val="0"/>
          <w:sz w:val="16"/>
          <w:szCs w:val="16"/>
        </w:rPr>
      </w:pPr>
      <w:bookmarkStart w:colFirst="0" w:colLast="0" w:name="_heading=h.urqevgtby6fx" w:id="25"/>
      <w:bookmarkEnd w:id="25"/>
      <w:r w:rsidDel="00000000" w:rsidR="00000000" w:rsidRPr="00000000">
        <w:rPr>
          <w:rFonts w:ascii="Arial" w:cs="Arial" w:eastAsia="Arial" w:hAnsi="Arial"/>
          <w:b w:val="0"/>
          <w:sz w:val="26"/>
          <w:szCs w:val="26"/>
          <w:rtl w:val="0"/>
        </w:rPr>
        <w:t xml:space="preserve">Muzeum Wsi Słowińskiej w Klukach                            </w:t>
      </w:r>
      <w:hyperlink r:id="rId30">
        <w:r w:rsidDel="00000000" w:rsidR="00000000" w:rsidRPr="00000000">
          <w:rPr>
            <w:rFonts w:ascii="Arial" w:cs="Arial" w:eastAsia="Arial" w:hAnsi="Arial"/>
            <w:b w:val="0"/>
            <w:color w:val="1155cc"/>
            <w:sz w:val="26"/>
            <w:szCs w:val="26"/>
            <w:u w:val="single"/>
            <w:rtl w:val="0"/>
          </w:rPr>
          <w:t xml:space="preserve">https://www.muzeumkluki.pl/</w:t>
        </w:r>
      </w:hyperlink>
      <w:r w:rsidDel="00000000" w:rsidR="00000000" w:rsidRPr="00000000">
        <w:rPr>
          <w:rFonts w:ascii="Arial" w:cs="Arial" w:eastAsia="Arial" w:hAnsi="Arial"/>
          <w:b w:val="0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8A">
      <w:pPr>
        <w:ind w:left="720" w:firstLine="0"/>
        <w:rPr>
          <w:rFonts w:ascii="Arial" w:cs="Arial" w:eastAsia="Arial" w:hAnsi="Arial"/>
          <w:sz w:val="24"/>
          <w:szCs w:val="24"/>
        </w:rPr>
      </w:pPr>
      <w:bookmarkStart w:colFirst="0" w:colLast="0" w:name="_heading=h.f5kxk8mur1wg" w:id="26"/>
      <w:bookmarkEnd w:id="2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Style w:val="Heading1"/>
        <w:numPr>
          <w:ilvl w:val="0"/>
          <w:numId w:val="4"/>
        </w:numPr>
        <w:shd w:fill="auto" w:val="clear"/>
        <w:spacing w:after="120" w:before="480"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bookmarkStart w:colFirst="0" w:colLast="0" w:name="_heading=h.sxtbh3so7bg8" w:id="27"/>
      <w:bookmarkEnd w:id="27"/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Lista zabytków architektury z terenu Meklemburgii Pomorza Przedniego/ Liste der Baudenkmale in Mecklenburg-Vorpommern</w:t>
      </w:r>
    </w:p>
    <w:p w:rsidR="00000000" w:rsidDel="00000000" w:rsidP="00000000" w:rsidRDefault="00000000" w:rsidRPr="00000000" w14:paraId="0000008C">
      <w:pPr>
        <w:spacing w:after="120" w:line="360" w:lineRule="auto"/>
        <w:ind w:left="708.6614173228347" w:firstLine="0"/>
        <w:rPr>
          <w:rFonts w:ascii="Arial" w:cs="Arial" w:eastAsia="Arial" w:hAnsi="Arial"/>
          <w:sz w:val="24"/>
          <w:szCs w:val="24"/>
        </w:rPr>
      </w:pPr>
      <w:hyperlink r:id="rId31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https://de.wikipedia.org/wiki/Liste_der_Baudenkmale_in_Mecklenburg-Vorpommern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link w:val="Nagwek1Znak"/>
    <w:uiPriority w:val="9"/>
    <w:qFormat w:val="1"/>
    <w:rsid w:val="00C13C36"/>
    <w:pPr>
      <w:spacing w:after="100" w:afterAutospacing="1" w:before="100" w:beforeAutospacing="1" w:line="240" w:lineRule="auto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Akapitzlist">
    <w:name w:val="List Paragraph"/>
    <w:basedOn w:val="Normalny"/>
    <w:uiPriority w:val="34"/>
    <w:qFormat w:val="1"/>
    <w:rsid w:val="00A163C7"/>
    <w:pPr>
      <w:ind w:left="720"/>
      <w:contextualSpacing w:val="1"/>
    </w:pPr>
  </w:style>
  <w:style w:type="character" w:styleId="Hipercze">
    <w:name w:val="Hyperlink"/>
    <w:basedOn w:val="Domylnaczcionkaakapitu"/>
    <w:uiPriority w:val="99"/>
    <w:semiHidden w:val="1"/>
    <w:unhideWhenUsed w:val="1"/>
    <w:rsid w:val="00C13C36"/>
    <w:rPr>
      <w:color w:val="0000ff"/>
      <w:u w:val="single"/>
    </w:rPr>
  </w:style>
  <w:style w:type="character" w:styleId="Nagwek1Znak" w:customStyle="1">
    <w:name w:val="Nagłówek 1 Znak"/>
    <w:basedOn w:val="Domylnaczcionkaakapitu"/>
    <w:link w:val="Nagwek1"/>
    <w:uiPriority w:val="9"/>
    <w:rsid w:val="00C13C36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pl-PL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schwerin.de/freilichtmuseum" TargetMode="External"/><Relationship Id="rId22" Type="http://schemas.openxmlformats.org/officeDocument/2006/relationships/hyperlink" Target="http://www.koehlerhof-wiethagen.de/" TargetMode="External"/><Relationship Id="rId21" Type="http://schemas.openxmlformats.org/officeDocument/2006/relationships/hyperlink" Target="http://www.hafenmuseum.de/" TargetMode="External"/><Relationship Id="rId24" Type="http://schemas.openxmlformats.org/officeDocument/2006/relationships/hyperlink" Target="https://pomorzezachodnie.travel/Poznawaj-Dziedzictwo_Pomorza-Zabytki_techniki_i_inzynierii/a,6575/Kuznia" TargetMode="External"/><Relationship Id="rId23" Type="http://schemas.openxmlformats.org/officeDocument/2006/relationships/hyperlink" Target="http://www.muzeum.koszalin.pl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muzeum-szreniawa.pl/imuzeum/web/app.php/vortal/stelmacharnia.html" TargetMode="External"/><Relationship Id="rId26" Type="http://schemas.openxmlformats.org/officeDocument/2006/relationships/hyperlink" Target="https://pomorzezachodnie.travel/Poznawaj-Dziedzictwo_Pomorza-Zabytki_techniki_i_inzynierii/a,7995/Wiatrak" TargetMode="External"/><Relationship Id="rId25" Type="http://schemas.openxmlformats.org/officeDocument/2006/relationships/hyperlink" Target="https://pomorzezachodnie.travel/Poznawaj-Dziedzictwo_Pomorza-Zabytki_techniki_i_inzynierii/a,5597/Spichlerz" TargetMode="External"/><Relationship Id="rId28" Type="http://schemas.openxmlformats.org/officeDocument/2006/relationships/hyperlink" Target="https://pomorzezachodnie.travel/Poznawaj-Dziedzictwo_Pomorza-Zabytki_techniki_i_inzynierii/a,7367/Lemieszarnia" TargetMode="External"/><Relationship Id="rId27" Type="http://schemas.openxmlformats.org/officeDocument/2006/relationships/hyperlink" Target="https://pomorzezachodnie.travel/Poznawaj-Dziedzictwo_Pomorza-Zabytki_techniki_i_inzynierii/a,7997/Wiatra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s://pomorzezachodnie.travel/Poznawaj-Dziedzictwo_Pomorza-Zabytki_techniki_i_inzynierii/a,5800/Kuznia_z_powozownia" TargetMode="External"/><Relationship Id="rId7" Type="http://schemas.openxmlformats.org/officeDocument/2006/relationships/hyperlink" Target="http://mapy.amzp.pl/maps.shtml" TargetMode="External"/><Relationship Id="rId8" Type="http://schemas.openxmlformats.org/officeDocument/2006/relationships/hyperlink" Target="http://www.muzeum-szreniawa.pl/imuzeum/web/app.php/vortal/materialy_do_tematu_jak_to_w_kuzni_bywalo.html" TargetMode="External"/><Relationship Id="rId31" Type="http://schemas.openxmlformats.org/officeDocument/2006/relationships/hyperlink" Target="https://de.wikipedia.org/wiki/Liste_der_Baudenkmale_in_Mecklenburg-Vorpommern" TargetMode="External"/><Relationship Id="rId30" Type="http://schemas.openxmlformats.org/officeDocument/2006/relationships/hyperlink" Target="https://www.muzeumkluki.pl/" TargetMode="External"/><Relationship Id="rId11" Type="http://schemas.openxmlformats.org/officeDocument/2006/relationships/hyperlink" Target="http://www.muzeum-szreniawa.pl/imuzeum/web/app.php/vortal/menu/o_muzeum/zbiory" TargetMode="External"/><Relationship Id="rId10" Type="http://schemas.openxmlformats.org/officeDocument/2006/relationships/hyperlink" Target="http://www.muzeum-szreniawa.pl/imuzeum/web/app.php/vortal/materialy_do_tematu_od_rosliny_do_tkaniny.html" TargetMode="External"/><Relationship Id="rId13" Type="http://schemas.openxmlformats.org/officeDocument/2006/relationships/hyperlink" Target="http://zbaszynprzedmiescie.blogspot.com/2015/12/gminny-skansen-maszyn-i-urzadzen.html" TargetMode="External"/><Relationship Id="rId12" Type="http://schemas.openxmlformats.org/officeDocument/2006/relationships/hyperlink" Target="https://www.muzeumrolnictwa.pl/" TargetMode="External"/><Relationship Id="rId15" Type="http://schemas.openxmlformats.org/officeDocument/2006/relationships/hyperlink" Target="http://www.ukranenland.de/index.php/home.html" TargetMode="External"/><Relationship Id="rId14" Type="http://schemas.openxmlformats.org/officeDocument/2006/relationships/hyperlink" Target="http://www.muzeumpgr-bolegorzyn.neostrada.pl/" TargetMode="External"/><Relationship Id="rId17" Type="http://schemas.openxmlformats.org/officeDocument/2006/relationships/hyperlink" Target="https://www.windmuehlenstadt-woldegk.de/muehlenmuseum-woldegk/" TargetMode="External"/><Relationship Id="rId16" Type="http://schemas.openxmlformats.org/officeDocument/2006/relationships/hyperlink" Target="http://www.freilichtmuseum-klockenhagen.de/" TargetMode="External"/><Relationship Id="rId19" Type="http://schemas.openxmlformats.org/officeDocument/2006/relationships/hyperlink" Target="http://www.museum-alt-schwerin.de/" TargetMode="External"/><Relationship Id="rId18" Type="http://schemas.openxmlformats.org/officeDocument/2006/relationships/hyperlink" Target="https://www.windmuehlenstadt-woldegk.de/muehlenmuseum-woldegk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UJP+E2pgbwJgQ8asqo6WQ3uNbw==">AMUW2mUwUSDSCJh6V2gWcvnuPwwjbxDT65tuRB+fS/0d6SNomorMcbrqXsD7JZ1mLX5l+B/FDSd/gQ638OxvZySipQL0dvfmYow++ygMyknnst/x51XiEsZpf/aAvPyRCvKjKCroTvexIqA40fCHAc1EEPHLjIR29wcrESKdGoe3FjWK/6kQO5FwKp+on+TaHJ92R3ZlDIQvhLhInuxqzr0XrZK5hvA/cdVSLbS9cxrqkNntHJyhL8hHnrwk0mssv1fPvs7D453r8G09Ccs1DoqHdcprmcp84ARFuACiduKzemH98agZDeE+4racYChKGOpykTvP6tL18z+k6PGepor5paVccmtKTwqw7vdifa+oD9Xj+b+ejpP7c/p+Y1m3/tLXXROsqXpV+V3mmwZpHx9RqojBDZtObz4ax3x+crytuid68PpK7HIcF6ScqFOEdGVTTY16eXceBTPMX9Ekv/FtKJ0XLWbLYtaDdC9L2CVAKJJNAs9d3/GxRVSzcGmF4dInBrwkSEzD+6aD12k1u80TBHrCX6zd4thQ3MsrQt8tF4Wk8gu8CR28bAuLuyTrZ3k4eVU5UtOB/+0HtPeKaZSx1TDHEqJbXOV/8CYfzidepy+13Vz7KyOQqXcL+WduoTVFfOONgmoTB1En/kDX6rEsI2qD/4knQkkzZyl7goFmXT+04A4n3Bc8T8HUNv0RqgOejEDLHCDsQulhYqrFKVDh9J8v4fx9t4ZK4feO+igKdN4bMxgUKyvyMgq+IqZVp7N/9/kIeQKYV+H53YkGOk6avcwKq2sPkmLmyEYpk2m0zKtg2KtwRt51ZKRfprBAGgUQgCpd2WDeoCMEeJEZKCuEqNJscIsI+S3yt6yrjCk9CCYusjjQv/oc6w+e5tAxDDfyscydlMSaWfPMpJELDIryXXXJ+0wNgfRFres7WFc8sN9Vac7nfAuy5Zn0uGVQFezs/L5GJPITMGhPmZ73zPReX8iJ83Di8y9fILV3Hd2VdeCUaxEFt/A55Hx5MjCmA2JvPzftq+vEHkWiPiMHmrt7qpKD0IWtSi6ekFfuE9s8bwwaUj2SWihSodypVjmeAXlxpISgn1YUqUM2HXSTITlmrPbFuhyLqMBC6kufgircY6ly9K63+zioMHeqTAvQY6LsvN74cbEMs+mvN7tSW5gJFyMwtvwaBG8ZcqYsu4IkDVGYWB47TphLRTxN10iFYAQ0gMRncMJttg0P4lzQKy33XJ/BMdyj0G6ZmEzPbLbmkutZUURptf8oRtjjb9TktM68vXMypI6eNRoqu3zIApbuqlq3M1HeQR3XvX8KYHlHb8SlytFo4dMtclVZHGqgWj+ufRIGxQ3lVZqFsEVqVArVjGK/5CvwSYeb9uGjNJyALk68uAtgywcS2jpEZ36NkKL/HY2+AjKBluyxRvOz6m1UgwlEDLkP9A05a9Vq6k8YxVCowce09LZwPsgI9TQXHb/Ov1hKLnE6Nsgu4jVBnhfNBjtqLQX5QX9EUd3QMBqIPYYFtv/lMwG3DpZcSdpXsenPNkoMuCnp7hFfLAl394AoWr9VS4IuOV+Kz1eNHdvXhczXB+LvmL5KuNZgGyYUJ10c1c4vrZHY4OUf4yvewyc5vi1heRkJu6ZUgdG+wgFYnL9GuNB/geiT2umhiBu75kTMPmy9YmPjUCvvM9XEBZ9s8aiBNE1AxZOtwn9sodh8RX1+ddtyF6qnbEwjvaO87SRhCRsgHwx7bNUoua/zh33EPrAUs/E+ZwknZDBEClzhoemLZrhVp1I7VmB9a0LY38WmdA9rM1QAjBFkgbYHc0zCh5qp+R6DVIR5spo21nzl7Tcs3S8Q2DaD2Y1PLWmMxmxHv3ecilWy7cttgX6TUwwoMCzn1SiE+5+ckXu7fprIXVFr67D47c6UOe3Z5UzmSlrVa+uJtvA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2021-01-27T11:25:00Z</dcterms:created>
  <dc:creator>Wojciech Feliński</dc:creator>
</cp:coreProperties>
</file>